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9133" w14:textId="77777777" w:rsidR="00B94844" w:rsidRDefault="00B94844" w:rsidP="00AE18FC">
      <w:pPr>
        <w:rPr>
          <w:rFonts w:ascii="Aptos Light" w:hAnsi="Aptos Light"/>
          <w:b/>
          <w:bCs/>
          <w:sz w:val="24"/>
          <w:szCs w:val="24"/>
        </w:rPr>
      </w:pPr>
    </w:p>
    <w:p w14:paraId="5E900180" w14:textId="125CDBC3" w:rsidR="00AE18FC" w:rsidRPr="000B35DD" w:rsidRDefault="00AE18FC" w:rsidP="00AE18FC">
      <w:pPr>
        <w:rPr>
          <w:rFonts w:ascii="Aptos Light" w:hAnsi="Aptos Light"/>
          <w:b/>
          <w:bCs/>
          <w:sz w:val="24"/>
          <w:szCs w:val="24"/>
        </w:rPr>
      </w:pPr>
      <w:r w:rsidRPr="000B35DD">
        <w:rPr>
          <w:rFonts w:ascii="Aptos Light" w:hAnsi="Aptos Light"/>
          <w:b/>
          <w:bCs/>
          <w:sz w:val="24"/>
          <w:szCs w:val="24"/>
        </w:rPr>
        <w:t>ACEPTACIÓN TRIBUNAL</w:t>
      </w:r>
    </w:p>
    <w:p w14:paraId="5596663D" w14:textId="77777777" w:rsidR="00AE18FC" w:rsidRPr="000B35DD" w:rsidRDefault="00AE18FC" w:rsidP="00AE18FC">
      <w:pPr>
        <w:rPr>
          <w:rFonts w:ascii="Aptos Light" w:hAnsi="Aptos Light"/>
          <w:sz w:val="24"/>
          <w:szCs w:val="24"/>
        </w:rPr>
      </w:pPr>
    </w:p>
    <w:p w14:paraId="05DD0ABB" w14:textId="51B3D5D9" w:rsidR="00AE18FC" w:rsidRPr="000B35DD" w:rsidRDefault="00AE18FC" w:rsidP="00AE18FC">
      <w:pPr>
        <w:rPr>
          <w:rFonts w:ascii="Aptos Light" w:hAnsi="Aptos Light"/>
          <w:sz w:val="24"/>
          <w:szCs w:val="24"/>
        </w:rPr>
      </w:pPr>
      <w:r w:rsidRPr="000B35DD">
        <w:rPr>
          <w:rFonts w:ascii="Aptos Light" w:hAnsi="Aptos Light"/>
          <w:sz w:val="24"/>
          <w:szCs w:val="24"/>
        </w:rPr>
        <w:t>D./Dª</w:t>
      </w:r>
      <w:r w:rsidR="000B35DD">
        <w:rPr>
          <w:rFonts w:ascii="Aptos Light" w:hAnsi="Aptos Light"/>
          <w:sz w:val="24"/>
          <w:szCs w:val="24"/>
        </w:rPr>
        <w:t xml:space="preserve"> </w:t>
      </w:r>
      <w:sdt>
        <w:sdtPr>
          <w:rPr>
            <w:rStyle w:val="Estilo1"/>
          </w:rPr>
          <w:id w:val="1973948355"/>
          <w:placeholder>
            <w:docPart w:val="57A9EC6E335B4E54AD77E6623244DEDC"/>
          </w:placeholder>
          <w:showingPlcHdr/>
        </w:sdtPr>
        <w:sdtEndPr>
          <w:rPr>
            <w:rStyle w:val="Tipodeletrapredefinidodopargrafo"/>
            <w:rFonts w:asciiTheme="minorHAnsi" w:hAnsiTheme="minorHAnsi"/>
            <w:sz w:val="22"/>
            <w:szCs w:val="24"/>
            <w:highlight w:val="lightGray"/>
          </w:rPr>
        </w:sdtEndPr>
        <w:sdtContent>
          <w:r w:rsidR="000B35DD" w:rsidRPr="000B35DD">
            <w:rPr>
              <w:rFonts w:ascii="Aptos Light" w:hAnsi="Aptos Light"/>
              <w:sz w:val="24"/>
              <w:szCs w:val="24"/>
              <w:highlight w:val="lightGray"/>
            </w:rPr>
            <w:t>In</w:t>
          </w:r>
          <w:r w:rsidR="00B94844">
            <w:rPr>
              <w:rFonts w:ascii="Aptos Light" w:hAnsi="Aptos Light"/>
              <w:sz w:val="24"/>
              <w:szCs w:val="24"/>
              <w:highlight w:val="lightGray"/>
            </w:rPr>
            <w:t>dique</w:t>
          </w:r>
          <w:r w:rsidR="000B35DD" w:rsidRPr="000B35DD">
            <w:rPr>
              <w:rFonts w:ascii="Aptos Light" w:hAnsi="Aptos Light"/>
              <w:sz w:val="24"/>
              <w:szCs w:val="24"/>
              <w:highlight w:val="lightGray"/>
            </w:rPr>
            <w:t xml:space="preserve"> su nombre aquí</w:t>
          </w:r>
        </w:sdtContent>
      </w:sdt>
    </w:p>
    <w:p w14:paraId="0BF14FE0" w14:textId="77777777" w:rsidR="00AE18FC" w:rsidRPr="000B35DD" w:rsidRDefault="00AE18FC" w:rsidP="00AE18FC">
      <w:pPr>
        <w:rPr>
          <w:rFonts w:ascii="Aptos Light" w:hAnsi="Aptos Light"/>
          <w:sz w:val="24"/>
          <w:szCs w:val="24"/>
        </w:rPr>
      </w:pPr>
    </w:p>
    <w:p w14:paraId="4391F0BC" w14:textId="77777777" w:rsidR="00AE18FC" w:rsidRPr="000B35DD" w:rsidRDefault="00AE18FC" w:rsidP="00AE18FC">
      <w:pPr>
        <w:rPr>
          <w:rFonts w:ascii="Aptos Light" w:hAnsi="Aptos Light"/>
          <w:b/>
          <w:bCs/>
          <w:sz w:val="24"/>
          <w:szCs w:val="24"/>
        </w:rPr>
      </w:pPr>
      <w:r w:rsidRPr="000B35DD">
        <w:rPr>
          <w:rFonts w:ascii="Aptos Light" w:hAnsi="Aptos Light"/>
          <w:b/>
          <w:bCs/>
          <w:sz w:val="24"/>
          <w:szCs w:val="24"/>
        </w:rPr>
        <w:t>ACEPTACIÓN A FORMAR PARTE DEL TRIBUNAL</w:t>
      </w:r>
    </w:p>
    <w:p w14:paraId="50CD2427" w14:textId="7C332190" w:rsidR="00AE18FC" w:rsidRPr="000B35DD" w:rsidRDefault="00AE18FC" w:rsidP="000B35DD">
      <w:pPr>
        <w:jc w:val="both"/>
        <w:rPr>
          <w:rFonts w:ascii="Aptos Light" w:hAnsi="Aptos Light"/>
          <w:sz w:val="24"/>
          <w:szCs w:val="24"/>
        </w:rPr>
      </w:pPr>
      <w:r w:rsidRPr="000B35DD">
        <w:rPr>
          <w:rFonts w:ascii="Aptos Light" w:hAnsi="Aptos Light"/>
          <w:sz w:val="24"/>
          <w:szCs w:val="24"/>
        </w:rPr>
        <w:t>Una vez recibida comunicación de que he sido propuesto/a como miembro del tribunal que juzgará la tesis doctoral de</w:t>
      </w:r>
      <w:r w:rsidR="000B35DD">
        <w:rPr>
          <w:rFonts w:ascii="Aptos Light" w:hAnsi="Aptos Light"/>
          <w:sz w:val="24"/>
          <w:szCs w:val="24"/>
        </w:rPr>
        <w:t xml:space="preserve"> </w:t>
      </w:r>
      <w:sdt>
        <w:sdtPr>
          <w:rPr>
            <w:rStyle w:val="Estilo1"/>
          </w:rPr>
          <w:id w:val="-813564708"/>
          <w:placeholder>
            <w:docPart w:val="D581E44F56074176B494029C85389634"/>
          </w:placeholder>
          <w:showingPlcHdr/>
        </w:sdtPr>
        <w:sdtEndPr>
          <w:rPr>
            <w:rStyle w:val="Tipodeletrapredefinidodopargrafo"/>
            <w:rFonts w:asciiTheme="minorHAnsi" w:hAnsiTheme="minorHAnsi"/>
            <w:sz w:val="22"/>
            <w:szCs w:val="24"/>
            <w:highlight w:val="lightGray"/>
          </w:rPr>
        </w:sdtEndPr>
        <w:sdtContent>
          <w:r w:rsidR="000B35DD" w:rsidRPr="000B35DD">
            <w:rPr>
              <w:rFonts w:ascii="Aptos Light" w:hAnsi="Aptos Light"/>
              <w:sz w:val="24"/>
              <w:szCs w:val="24"/>
              <w:highlight w:val="lightGray"/>
            </w:rPr>
            <w:t>In</w:t>
          </w:r>
          <w:r w:rsidR="00B94844">
            <w:rPr>
              <w:rFonts w:ascii="Aptos Light" w:hAnsi="Aptos Light"/>
              <w:sz w:val="24"/>
              <w:szCs w:val="24"/>
              <w:highlight w:val="lightGray"/>
            </w:rPr>
            <w:t>dique</w:t>
          </w:r>
          <w:r w:rsidR="000B35DD" w:rsidRPr="000B35DD">
            <w:rPr>
              <w:rFonts w:ascii="Aptos Light" w:hAnsi="Aptos Light"/>
              <w:sz w:val="24"/>
              <w:szCs w:val="24"/>
              <w:highlight w:val="lightGray"/>
            </w:rPr>
            <w:t xml:space="preserve"> </w:t>
          </w:r>
          <w:r w:rsidR="000B35DD">
            <w:rPr>
              <w:rFonts w:ascii="Aptos Light" w:hAnsi="Aptos Light"/>
              <w:sz w:val="24"/>
              <w:szCs w:val="24"/>
              <w:highlight w:val="lightGray"/>
            </w:rPr>
            <w:t>el</w:t>
          </w:r>
          <w:r w:rsidR="000B35DD" w:rsidRPr="000B35DD">
            <w:rPr>
              <w:rFonts w:ascii="Aptos Light" w:hAnsi="Aptos Light"/>
              <w:sz w:val="24"/>
              <w:szCs w:val="24"/>
              <w:highlight w:val="lightGray"/>
            </w:rPr>
            <w:t xml:space="preserve"> nombre </w:t>
          </w:r>
          <w:r w:rsidR="000B35DD">
            <w:rPr>
              <w:rFonts w:ascii="Aptos Light" w:hAnsi="Aptos Light"/>
              <w:sz w:val="24"/>
              <w:szCs w:val="24"/>
              <w:highlight w:val="lightGray"/>
            </w:rPr>
            <w:t xml:space="preserve">del alumno </w:t>
          </w:r>
          <w:r w:rsidR="000B35DD" w:rsidRPr="000B35DD">
            <w:rPr>
              <w:rFonts w:ascii="Aptos Light" w:hAnsi="Aptos Light"/>
              <w:sz w:val="24"/>
              <w:szCs w:val="24"/>
              <w:highlight w:val="lightGray"/>
            </w:rPr>
            <w:t>aquí</w:t>
          </w:r>
        </w:sdtContent>
      </w:sdt>
      <w:r w:rsidRPr="000B35DD">
        <w:rPr>
          <w:rFonts w:ascii="Aptos Light" w:hAnsi="Aptos Light"/>
          <w:sz w:val="24"/>
          <w:szCs w:val="24"/>
        </w:rPr>
        <w:t>, alumno/a de doctorado de la Universidad de Santiago de Compostela, titulada</w:t>
      </w:r>
      <w:r w:rsidR="000B35DD">
        <w:rPr>
          <w:rFonts w:ascii="Aptos Light" w:hAnsi="Aptos Light"/>
          <w:sz w:val="24"/>
          <w:szCs w:val="24"/>
        </w:rPr>
        <w:t xml:space="preserve"> </w:t>
      </w:r>
      <w:sdt>
        <w:sdtPr>
          <w:rPr>
            <w:rFonts w:ascii="Aptos Light" w:hAnsi="Aptos Light"/>
            <w:sz w:val="24"/>
            <w:szCs w:val="24"/>
          </w:rPr>
          <w:id w:val="-1818749"/>
          <w:placeholder>
            <w:docPart w:val="FC814FD5AF1A485E8F08F18BE491E118"/>
          </w:placeholder>
          <w:showingPlcHdr/>
        </w:sdtPr>
        <w:sdtEndPr/>
        <w:sdtContent>
          <w:r w:rsidR="000B35DD" w:rsidRPr="000B35DD">
            <w:rPr>
              <w:rFonts w:ascii="Aptos Light" w:hAnsi="Aptos Light"/>
              <w:sz w:val="24"/>
              <w:szCs w:val="24"/>
              <w:highlight w:val="lightGray"/>
            </w:rPr>
            <w:t>In</w:t>
          </w:r>
          <w:r w:rsidR="00B94844">
            <w:rPr>
              <w:rFonts w:ascii="Aptos Light" w:hAnsi="Aptos Light"/>
              <w:sz w:val="24"/>
              <w:szCs w:val="24"/>
              <w:highlight w:val="lightGray"/>
            </w:rPr>
            <w:t>dique</w:t>
          </w:r>
          <w:r w:rsidR="00C6646C">
            <w:rPr>
              <w:rFonts w:ascii="Aptos Light" w:hAnsi="Aptos Light"/>
              <w:sz w:val="24"/>
              <w:szCs w:val="24"/>
              <w:highlight w:val="lightGray"/>
            </w:rPr>
            <w:t xml:space="preserve"> aquí</w:t>
          </w:r>
          <w:r w:rsidR="000B35DD" w:rsidRPr="000B35DD">
            <w:rPr>
              <w:rFonts w:ascii="Aptos Light" w:hAnsi="Aptos Light"/>
              <w:sz w:val="24"/>
              <w:szCs w:val="24"/>
              <w:highlight w:val="lightGray"/>
            </w:rPr>
            <w:t xml:space="preserve"> el título de la tesis </w:t>
          </w:r>
          <w:r w:rsidR="00C6646C">
            <w:rPr>
              <w:rFonts w:ascii="Aptos Light" w:hAnsi="Aptos Light"/>
              <w:sz w:val="24"/>
              <w:szCs w:val="24"/>
              <w:highlight w:val="lightGray"/>
            </w:rPr>
            <w:t xml:space="preserve">en el idioma </w:t>
          </w:r>
          <w:r w:rsidR="002A7F40">
            <w:rPr>
              <w:rFonts w:ascii="Aptos Light" w:hAnsi="Aptos Light"/>
              <w:sz w:val="24"/>
              <w:szCs w:val="24"/>
              <w:highlight w:val="lightGray"/>
            </w:rPr>
            <w:t>en que se defenderá</w:t>
          </w:r>
        </w:sdtContent>
      </w:sdt>
      <w:r w:rsidRPr="000B35DD">
        <w:rPr>
          <w:rFonts w:ascii="Aptos Light" w:hAnsi="Aptos Light"/>
          <w:sz w:val="24"/>
          <w:szCs w:val="24"/>
        </w:rPr>
        <w:t>, hago constar mi aceptación para formar parte de dicho tribunal en caso de que se curse tal nombramiento formal por parte de la USC.</w:t>
      </w:r>
    </w:p>
    <w:p w14:paraId="68F0CD6C" w14:textId="77777777" w:rsidR="00AE18FC" w:rsidRPr="000B35DD" w:rsidRDefault="00AE18FC" w:rsidP="00AE18FC">
      <w:pPr>
        <w:rPr>
          <w:rFonts w:ascii="Aptos Light" w:hAnsi="Aptos Light"/>
          <w:sz w:val="24"/>
          <w:szCs w:val="24"/>
        </w:rPr>
      </w:pPr>
    </w:p>
    <w:p w14:paraId="79059F98" w14:textId="77777777" w:rsidR="00AE18FC" w:rsidRPr="000B35DD" w:rsidRDefault="00AE18FC" w:rsidP="00AE18FC">
      <w:pPr>
        <w:rPr>
          <w:rFonts w:ascii="Aptos Light" w:hAnsi="Aptos Light"/>
          <w:b/>
          <w:bCs/>
          <w:sz w:val="24"/>
          <w:szCs w:val="24"/>
        </w:rPr>
      </w:pPr>
      <w:r w:rsidRPr="000B35DD">
        <w:rPr>
          <w:rFonts w:ascii="Aptos Light" w:hAnsi="Aptos Light"/>
          <w:b/>
          <w:bCs/>
          <w:sz w:val="24"/>
          <w:szCs w:val="24"/>
        </w:rPr>
        <w:t xml:space="preserve">DECLARACIÓN RESPONSABLE </w:t>
      </w:r>
    </w:p>
    <w:p w14:paraId="2197E4BF" w14:textId="63A2EBEE" w:rsidR="00AE18FC" w:rsidRPr="000B35DD" w:rsidRDefault="00AE18FC" w:rsidP="00921425">
      <w:pPr>
        <w:jc w:val="both"/>
        <w:rPr>
          <w:rFonts w:ascii="Aptos Light" w:hAnsi="Aptos Light"/>
          <w:sz w:val="24"/>
          <w:szCs w:val="24"/>
        </w:rPr>
      </w:pPr>
      <w:r w:rsidRPr="000B35DD">
        <w:rPr>
          <w:rFonts w:ascii="Aptos Light" w:hAnsi="Aptos Light"/>
          <w:sz w:val="24"/>
          <w:szCs w:val="24"/>
        </w:rPr>
        <w:t>Declaro que soy doctor/a con experiencia investigadora acreditada</w:t>
      </w:r>
      <w:r w:rsidR="00AE328A" w:rsidRPr="000B35DD">
        <w:rPr>
          <w:rFonts w:ascii="Aptos Light" w:hAnsi="Aptos Light"/>
          <w:sz w:val="24"/>
          <w:szCs w:val="24"/>
        </w:rPr>
        <w:t xml:space="preserve"> (Ver </w:t>
      </w:r>
      <w:r w:rsidR="000B35DD">
        <w:rPr>
          <w:rFonts w:ascii="Aptos Light" w:hAnsi="Aptos Light"/>
          <w:sz w:val="24"/>
          <w:szCs w:val="24"/>
        </w:rPr>
        <w:t>Apartado 1 del A</w:t>
      </w:r>
      <w:r w:rsidR="00AE328A" w:rsidRPr="000B35DD">
        <w:rPr>
          <w:rFonts w:ascii="Aptos Light" w:hAnsi="Aptos Light"/>
          <w:sz w:val="24"/>
          <w:szCs w:val="24"/>
        </w:rPr>
        <w:t>nexo</w:t>
      </w:r>
      <w:r w:rsidR="000B35DD">
        <w:rPr>
          <w:rFonts w:ascii="Aptos Light" w:hAnsi="Aptos Light"/>
          <w:sz w:val="24"/>
          <w:szCs w:val="24"/>
        </w:rPr>
        <w:t xml:space="preserve"> </w:t>
      </w:r>
      <w:r w:rsidR="00937156">
        <w:rPr>
          <w:rFonts w:ascii="Aptos Light" w:hAnsi="Aptos Light"/>
          <w:sz w:val="24"/>
          <w:szCs w:val="24"/>
        </w:rPr>
        <w:t>I</w:t>
      </w:r>
      <w:r w:rsidR="00AE328A" w:rsidRPr="000B35DD">
        <w:rPr>
          <w:rFonts w:ascii="Aptos Light" w:hAnsi="Aptos Light"/>
          <w:sz w:val="24"/>
          <w:szCs w:val="24"/>
        </w:rPr>
        <w:t>)</w:t>
      </w:r>
    </w:p>
    <w:p w14:paraId="057B9FA4" w14:textId="2F0776D1" w:rsidR="00DF24D3" w:rsidRPr="000B35DD" w:rsidRDefault="0067753D" w:rsidP="00DF24D3">
      <w:pPr>
        <w:ind w:left="708"/>
        <w:rPr>
          <w:rFonts w:ascii="Aptos Light" w:hAnsi="Aptos Light"/>
          <w:sz w:val="24"/>
          <w:szCs w:val="24"/>
        </w:rPr>
      </w:pPr>
      <w:sdt>
        <w:sdtPr>
          <w:rPr>
            <w:rFonts w:ascii="Aptos Light" w:hAnsi="Aptos Light" w:cs="Segoe UI Symbol"/>
            <w:sz w:val="24"/>
            <w:szCs w:val="24"/>
          </w:rPr>
          <w:id w:val="-2024463226"/>
          <w14:checkbox>
            <w14:checked w14:val="0"/>
            <w14:checkedState w14:val="2612" w14:font="MS Gothic"/>
            <w14:uncheckedState w14:val="2610" w14:font="MS Gothic"/>
          </w14:checkbox>
        </w:sdtPr>
        <w:sdtEndPr/>
        <w:sdtContent>
          <w:r w:rsidR="00DD3606">
            <w:rPr>
              <w:rFonts w:ascii="MS Gothic" w:eastAsia="MS Gothic" w:hAnsi="MS Gothic" w:cs="Segoe UI Symbol" w:hint="eastAsia"/>
              <w:sz w:val="24"/>
              <w:szCs w:val="24"/>
            </w:rPr>
            <w:t>☐</w:t>
          </w:r>
        </w:sdtContent>
      </w:sdt>
      <w:r w:rsidR="00DF24D3" w:rsidRPr="000B35DD">
        <w:rPr>
          <w:rFonts w:ascii="Aptos Light" w:hAnsi="Aptos Light"/>
          <w:sz w:val="24"/>
          <w:szCs w:val="24"/>
        </w:rPr>
        <w:t xml:space="preserve"> Al tener reconocido por lo menos un sexenio de actividad investigadora </w:t>
      </w:r>
    </w:p>
    <w:p w14:paraId="0AA9E528" w14:textId="34AC7D29" w:rsidR="00AE18FC" w:rsidRPr="000B35DD" w:rsidRDefault="0067753D" w:rsidP="000B35DD">
      <w:pPr>
        <w:ind w:left="708"/>
        <w:jc w:val="both"/>
        <w:rPr>
          <w:rFonts w:ascii="Aptos Light" w:hAnsi="Aptos Light"/>
          <w:sz w:val="24"/>
          <w:szCs w:val="24"/>
        </w:rPr>
      </w:pPr>
      <w:sdt>
        <w:sdtPr>
          <w:rPr>
            <w:rFonts w:ascii="Aptos Light" w:hAnsi="Aptos Light" w:cs="Segoe UI Symbol"/>
            <w:sz w:val="24"/>
            <w:szCs w:val="24"/>
          </w:rPr>
          <w:id w:val="-1648505349"/>
          <w14:checkbox>
            <w14:checked w14:val="0"/>
            <w14:checkedState w14:val="2612" w14:font="MS Gothic"/>
            <w14:uncheckedState w14:val="2610" w14:font="MS Gothic"/>
          </w14:checkbox>
        </w:sdtPr>
        <w:sdtEndPr/>
        <w:sdtContent>
          <w:r w:rsidR="00DD3606">
            <w:rPr>
              <w:rFonts w:ascii="MS Gothic" w:eastAsia="MS Gothic" w:hAnsi="MS Gothic" w:cs="Segoe UI Symbol" w:hint="eastAsia"/>
              <w:sz w:val="24"/>
              <w:szCs w:val="24"/>
            </w:rPr>
            <w:t>☐</w:t>
          </w:r>
        </w:sdtContent>
      </w:sdt>
      <w:r w:rsidR="00DF24D3" w:rsidRPr="000B35DD">
        <w:rPr>
          <w:rFonts w:ascii="Aptos Light" w:hAnsi="Aptos Light"/>
          <w:sz w:val="24"/>
          <w:szCs w:val="24"/>
        </w:rPr>
        <w:t xml:space="preserve"> Al </w:t>
      </w:r>
      <w:r w:rsidR="00693089" w:rsidRPr="000B35DD">
        <w:rPr>
          <w:rFonts w:ascii="Aptos Light" w:hAnsi="Aptos Light"/>
          <w:sz w:val="24"/>
          <w:szCs w:val="24"/>
        </w:rPr>
        <w:t xml:space="preserve">ser doctor y </w:t>
      </w:r>
      <w:r w:rsidR="00DF24D3" w:rsidRPr="000B35DD">
        <w:rPr>
          <w:rFonts w:ascii="Aptos Light" w:hAnsi="Aptos Light"/>
          <w:sz w:val="24"/>
          <w:szCs w:val="24"/>
        </w:rPr>
        <w:t xml:space="preserve">tener méritos equivalentes a un sexenio de actividad investigadora según los criterios de la Comisión Nacional Evaluadora de la Actividad Investigadora (CNEAI). </w:t>
      </w:r>
    </w:p>
    <w:p w14:paraId="1FCEED27" w14:textId="3FC666BC" w:rsidR="00AE18FC" w:rsidRPr="000B35DD" w:rsidRDefault="00AE18FC" w:rsidP="000B35DD">
      <w:pPr>
        <w:jc w:val="both"/>
        <w:rPr>
          <w:rFonts w:ascii="Aptos Light" w:hAnsi="Aptos Light"/>
          <w:sz w:val="24"/>
          <w:szCs w:val="24"/>
        </w:rPr>
      </w:pPr>
      <w:r w:rsidRPr="000B35DD">
        <w:rPr>
          <w:rFonts w:ascii="Aptos Light" w:hAnsi="Aptos Light"/>
          <w:sz w:val="24"/>
          <w:szCs w:val="24"/>
        </w:rPr>
        <w:t>Así mismo, declaro que no me encuentro en ninguna situación que pueda calificarse de motivo de abstención o recusación (Ver</w:t>
      </w:r>
      <w:r w:rsidR="000B35DD">
        <w:rPr>
          <w:rFonts w:ascii="Aptos Light" w:hAnsi="Aptos Light"/>
          <w:sz w:val="24"/>
          <w:szCs w:val="24"/>
        </w:rPr>
        <w:t xml:space="preserve"> Apartado 2 del</w:t>
      </w:r>
      <w:r w:rsidRPr="000B35DD">
        <w:rPr>
          <w:rFonts w:ascii="Aptos Light" w:hAnsi="Aptos Light"/>
          <w:sz w:val="24"/>
          <w:szCs w:val="24"/>
        </w:rPr>
        <w:t xml:space="preserve"> </w:t>
      </w:r>
      <w:r w:rsidR="000B35DD">
        <w:rPr>
          <w:rFonts w:ascii="Aptos Light" w:hAnsi="Aptos Light"/>
          <w:sz w:val="24"/>
          <w:szCs w:val="24"/>
        </w:rPr>
        <w:t>A</w:t>
      </w:r>
      <w:r w:rsidR="00AE328A" w:rsidRPr="000B35DD">
        <w:rPr>
          <w:rFonts w:ascii="Aptos Light" w:hAnsi="Aptos Light"/>
          <w:sz w:val="24"/>
          <w:szCs w:val="24"/>
        </w:rPr>
        <w:t>nexo</w:t>
      </w:r>
      <w:r w:rsidR="000B35DD">
        <w:rPr>
          <w:rFonts w:ascii="Aptos Light" w:hAnsi="Aptos Light"/>
          <w:sz w:val="24"/>
          <w:szCs w:val="24"/>
        </w:rPr>
        <w:t xml:space="preserve"> </w:t>
      </w:r>
      <w:r w:rsidR="000D3EA9">
        <w:rPr>
          <w:rFonts w:ascii="Aptos Light" w:hAnsi="Aptos Light"/>
          <w:sz w:val="24"/>
          <w:szCs w:val="24"/>
        </w:rPr>
        <w:t>I</w:t>
      </w:r>
      <w:r w:rsidRPr="000B35DD">
        <w:rPr>
          <w:rFonts w:ascii="Aptos Light" w:hAnsi="Aptos Light"/>
          <w:sz w:val="24"/>
          <w:szCs w:val="24"/>
        </w:rPr>
        <w:t>).</w:t>
      </w:r>
    </w:p>
    <w:p w14:paraId="606CADEF" w14:textId="77777777" w:rsidR="00AE18FC" w:rsidRDefault="00AE18FC" w:rsidP="000B35DD">
      <w:pPr>
        <w:jc w:val="both"/>
        <w:rPr>
          <w:rFonts w:ascii="Aptos Light" w:hAnsi="Aptos Light"/>
          <w:sz w:val="24"/>
          <w:szCs w:val="24"/>
        </w:rPr>
      </w:pPr>
      <w:r w:rsidRPr="000B35DD">
        <w:rPr>
          <w:rFonts w:ascii="Aptos Light" w:hAnsi="Aptos Light"/>
          <w:sz w:val="24"/>
          <w:szCs w:val="24"/>
        </w:rPr>
        <w:t>Me comprometo a no utilizar ni difundir los contenidos de la tesis hasta que estos sean públicos.</w:t>
      </w:r>
    </w:p>
    <w:p w14:paraId="39C583E8" w14:textId="77777777" w:rsidR="000B35DD" w:rsidRPr="000B35DD" w:rsidRDefault="000B35DD" w:rsidP="000B35DD">
      <w:pPr>
        <w:jc w:val="both"/>
        <w:rPr>
          <w:rFonts w:ascii="Aptos Light" w:hAnsi="Aptos Light"/>
          <w:sz w:val="24"/>
          <w:szCs w:val="24"/>
        </w:rPr>
      </w:pPr>
    </w:p>
    <w:p w14:paraId="44598F94" w14:textId="43CF9D41" w:rsidR="00AE18FC" w:rsidRPr="000B35DD" w:rsidRDefault="00AE18FC" w:rsidP="000B35DD">
      <w:pPr>
        <w:jc w:val="both"/>
        <w:rPr>
          <w:rFonts w:ascii="Aptos Light" w:hAnsi="Aptos Light"/>
          <w:sz w:val="24"/>
          <w:szCs w:val="24"/>
        </w:rPr>
      </w:pPr>
      <w:r w:rsidRPr="000B35DD">
        <w:rPr>
          <w:rFonts w:ascii="Aptos Light" w:hAnsi="Aptos Light"/>
          <w:sz w:val="24"/>
          <w:szCs w:val="24"/>
        </w:rPr>
        <w:t>Y para que conste a los efectos oportunos, firmo el presente documento en</w:t>
      </w:r>
      <w:r w:rsidR="000B35DD">
        <w:rPr>
          <w:rFonts w:ascii="Aptos Light" w:hAnsi="Aptos Light"/>
          <w:sz w:val="24"/>
          <w:szCs w:val="24"/>
        </w:rPr>
        <w:t xml:space="preserve"> </w:t>
      </w:r>
      <w:sdt>
        <w:sdtPr>
          <w:rPr>
            <w:rFonts w:ascii="Aptos Light" w:hAnsi="Aptos Light"/>
            <w:sz w:val="24"/>
            <w:szCs w:val="24"/>
            <w:highlight w:val="lightGray"/>
          </w:rPr>
          <w:id w:val="1623186189"/>
          <w:placeholder>
            <w:docPart w:val="5CD26AA069654DA3A19EEB8D2E1DB88F"/>
          </w:placeholder>
          <w:showingPlcHdr/>
        </w:sdtPr>
        <w:sdtEndPr/>
        <w:sdtContent>
          <w:r w:rsidR="000B35DD" w:rsidRPr="000B35DD">
            <w:rPr>
              <w:rFonts w:ascii="Aptos Light" w:hAnsi="Aptos Light"/>
              <w:sz w:val="24"/>
              <w:szCs w:val="24"/>
              <w:highlight w:val="lightGray"/>
            </w:rPr>
            <w:t>In</w:t>
          </w:r>
          <w:r w:rsidR="00B94844">
            <w:rPr>
              <w:rFonts w:ascii="Aptos Light" w:hAnsi="Aptos Light"/>
              <w:sz w:val="24"/>
              <w:szCs w:val="24"/>
              <w:highlight w:val="lightGray"/>
            </w:rPr>
            <w:t>dique</w:t>
          </w:r>
          <w:r w:rsidR="000B35DD" w:rsidRPr="000B35DD">
            <w:rPr>
              <w:rFonts w:ascii="Aptos Light" w:hAnsi="Aptos Light"/>
              <w:sz w:val="24"/>
              <w:szCs w:val="24"/>
              <w:highlight w:val="lightGray"/>
            </w:rPr>
            <w:t xml:space="preserve"> la ciudad aquí</w:t>
          </w:r>
        </w:sdtContent>
      </w:sdt>
      <w:r w:rsidR="000B35DD">
        <w:rPr>
          <w:rFonts w:ascii="Aptos Light" w:hAnsi="Aptos Light"/>
          <w:sz w:val="24"/>
          <w:szCs w:val="24"/>
        </w:rPr>
        <w:t>,</w:t>
      </w:r>
      <w:r w:rsidRPr="000B35DD">
        <w:rPr>
          <w:rFonts w:ascii="Aptos Light" w:hAnsi="Aptos Light"/>
          <w:sz w:val="24"/>
          <w:szCs w:val="24"/>
        </w:rPr>
        <w:t xml:space="preserve"> a</w:t>
      </w:r>
      <w:r w:rsidR="000B35DD">
        <w:rPr>
          <w:rFonts w:ascii="Aptos Light" w:hAnsi="Aptos Light"/>
          <w:sz w:val="24"/>
          <w:szCs w:val="24"/>
        </w:rPr>
        <w:t xml:space="preserve"> </w:t>
      </w:r>
      <w:sdt>
        <w:sdtPr>
          <w:rPr>
            <w:rStyle w:val="Estilo2"/>
            <w:highlight w:val="lightGray"/>
          </w:rPr>
          <w:id w:val="-910848123"/>
          <w:placeholder>
            <w:docPart w:val="DCDFED147F334A23A16FA28AD0B84683"/>
          </w:placeholder>
          <w:showingPlcHdr/>
          <w:date>
            <w:dateFormat w:val="d' de 'MMMM' de 'yyyy"/>
            <w:lid w:val="es-ES"/>
            <w:storeMappedDataAs w:val="dateTime"/>
            <w:calendar w:val="gregorian"/>
          </w:date>
        </w:sdtPr>
        <w:sdtEndPr>
          <w:rPr>
            <w:rStyle w:val="Tipodeletrapredefinidodopargrafo"/>
            <w:rFonts w:asciiTheme="minorHAnsi" w:hAnsiTheme="minorHAnsi"/>
            <w:sz w:val="22"/>
            <w:szCs w:val="24"/>
          </w:rPr>
        </w:sdtEndPr>
        <w:sdtContent>
          <w:r w:rsidR="0033105D" w:rsidRPr="0033105D">
            <w:rPr>
              <w:rFonts w:ascii="Aptos Light" w:hAnsi="Aptos Light"/>
              <w:sz w:val="24"/>
              <w:szCs w:val="24"/>
              <w:highlight w:val="lightGray"/>
            </w:rPr>
            <w:t>In</w:t>
          </w:r>
          <w:r w:rsidR="00B94844">
            <w:rPr>
              <w:rFonts w:ascii="Aptos Light" w:hAnsi="Aptos Light"/>
              <w:sz w:val="24"/>
              <w:szCs w:val="24"/>
              <w:highlight w:val="lightGray"/>
            </w:rPr>
            <w:t>dique</w:t>
          </w:r>
          <w:r w:rsidR="0033105D" w:rsidRPr="0033105D">
            <w:rPr>
              <w:rFonts w:ascii="Aptos Light" w:hAnsi="Aptos Light"/>
              <w:sz w:val="24"/>
              <w:szCs w:val="24"/>
              <w:highlight w:val="lightGray"/>
            </w:rPr>
            <w:t xml:space="preserve"> la fecha aquí</w:t>
          </w:r>
        </w:sdtContent>
      </w:sdt>
      <w:r w:rsidR="0033105D">
        <w:rPr>
          <w:rFonts w:ascii="Aptos Light" w:hAnsi="Aptos Light"/>
          <w:sz w:val="24"/>
          <w:szCs w:val="24"/>
        </w:rPr>
        <w:t>.</w:t>
      </w:r>
    </w:p>
    <w:p w14:paraId="3AE5EDDE" w14:textId="77777777" w:rsidR="00AE18FC" w:rsidRPr="000B35DD" w:rsidRDefault="00AE18FC" w:rsidP="00AE18FC">
      <w:pPr>
        <w:rPr>
          <w:rFonts w:ascii="Aptos Light" w:hAnsi="Aptos Light"/>
          <w:sz w:val="24"/>
          <w:szCs w:val="24"/>
        </w:rPr>
      </w:pPr>
    </w:p>
    <w:p w14:paraId="2AF28556" w14:textId="77777777" w:rsidR="00921425" w:rsidRDefault="00921425" w:rsidP="00AE18FC">
      <w:pPr>
        <w:rPr>
          <w:rFonts w:ascii="Aptos Light" w:hAnsi="Aptos Light"/>
          <w:sz w:val="24"/>
          <w:szCs w:val="24"/>
        </w:rPr>
      </w:pPr>
    </w:p>
    <w:p w14:paraId="21E333F8" w14:textId="7A29A6D7" w:rsidR="00AE18FC" w:rsidRPr="000B35DD" w:rsidRDefault="00AE18FC" w:rsidP="00AE18FC">
      <w:pPr>
        <w:rPr>
          <w:rFonts w:ascii="Aptos Light" w:hAnsi="Aptos Light"/>
          <w:sz w:val="24"/>
          <w:szCs w:val="24"/>
        </w:rPr>
      </w:pPr>
      <w:r w:rsidRPr="000B35DD">
        <w:rPr>
          <w:rFonts w:ascii="Aptos Light" w:hAnsi="Aptos Light"/>
          <w:sz w:val="24"/>
          <w:szCs w:val="24"/>
        </w:rPr>
        <w:t>Firma (preferentemente electrónica)</w:t>
      </w:r>
    </w:p>
    <w:p w14:paraId="244D6E2A" w14:textId="77777777" w:rsidR="00AE18FC" w:rsidRDefault="00AE18FC" w:rsidP="00AE18FC"/>
    <w:p w14:paraId="4987F628" w14:textId="77777777" w:rsidR="00AE18FC" w:rsidRDefault="00AE18FC" w:rsidP="00AE18FC"/>
    <w:p w14:paraId="3425A865" w14:textId="075B649B" w:rsidR="00DF24D3" w:rsidRDefault="00DF24D3">
      <w:pPr>
        <w:rPr>
          <w:b/>
          <w:bCs/>
        </w:rPr>
      </w:pPr>
    </w:p>
    <w:p w14:paraId="661CD870" w14:textId="00C0DFF0" w:rsidR="00DF24D3" w:rsidRPr="00921425" w:rsidRDefault="00DF24D3" w:rsidP="00AE18FC">
      <w:pPr>
        <w:rPr>
          <w:rFonts w:ascii="Aptos Light" w:hAnsi="Aptos Light"/>
          <w:b/>
          <w:bCs/>
          <w:sz w:val="24"/>
          <w:szCs w:val="24"/>
        </w:rPr>
      </w:pPr>
      <w:r w:rsidRPr="00921425">
        <w:rPr>
          <w:rFonts w:ascii="Aptos Light" w:hAnsi="Aptos Light"/>
          <w:b/>
          <w:bCs/>
          <w:sz w:val="24"/>
          <w:szCs w:val="24"/>
        </w:rPr>
        <w:t>A</w:t>
      </w:r>
      <w:r w:rsidR="00B94844">
        <w:rPr>
          <w:rFonts w:ascii="Aptos Light" w:hAnsi="Aptos Light"/>
          <w:b/>
          <w:bCs/>
          <w:sz w:val="24"/>
          <w:szCs w:val="24"/>
        </w:rPr>
        <w:t>NEXO</w:t>
      </w:r>
      <w:r w:rsidR="00937156">
        <w:rPr>
          <w:rFonts w:ascii="Aptos Light" w:hAnsi="Aptos Light"/>
          <w:b/>
          <w:bCs/>
          <w:sz w:val="24"/>
          <w:szCs w:val="24"/>
        </w:rPr>
        <w:t xml:space="preserve"> I</w:t>
      </w:r>
    </w:p>
    <w:p w14:paraId="7C89EDA4" w14:textId="77777777" w:rsidR="00DF24D3" w:rsidRPr="00921425" w:rsidRDefault="00DF24D3" w:rsidP="00AE18FC">
      <w:pPr>
        <w:rPr>
          <w:rFonts w:ascii="Aptos Light" w:hAnsi="Aptos Light"/>
          <w:b/>
          <w:bCs/>
          <w:sz w:val="24"/>
          <w:szCs w:val="24"/>
        </w:rPr>
      </w:pPr>
    </w:p>
    <w:p w14:paraId="1A86C58C" w14:textId="77777777" w:rsidR="00921425" w:rsidRDefault="00921425" w:rsidP="00AE18FC">
      <w:pPr>
        <w:rPr>
          <w:rFonts w:ascii="Aptos Light" w:hAnsi="Aptos Light"/>
          <w:b/>
          <w:bCs/>
          <w:sz w:val="24"/>
          <w:szCs w:val="24"/>
        </w:rPr>
      </w:pPr>
      <w:r>
        <w:rPr>
          <w:rFonts w:ascii="Aptos Light" w:hAnsi="Aptos Light"/>
          <w:b/>
          <w:bCs/>
          <w:sz w:val="24"/>
          <w:szCs w:val="24"/>
        </w:rPr>
        <w:t>Apartado 1. Sobre la acreditación de la experiencia investigadora</w:t>
      </w:r>
    </w:p>
    <w:p w14:paraId="4BA4655B" w14:textId="3F554D7F" w:rsidR="00AE18FC" w:rsidRPr="00471888" w:rsidRDefault="00AE18FC" w:rsidP="00921425">
      <w:pPr>
        <w:jc w:val="both"/>
        <w:rPr>
          <w:rFonts w:ascii="Aptos Light" w:hAnsi="Aptos Light"/>
        </w:rPr>
      </w:pPr>
      <w:r w:rsidRPr="00471888">
        <w:rPr>
          <w:rFonts w:ascii="Aptos Light" w:hAnsi="Aptos Light"/>
        </w:rPr>
        <w:t xml:space="preserve">Podrá ejercer como miembro de un tribunal de tesis cualquier persona doctora española o extranjera con experiencia investigadora acreditada con independencia de la universidad, centro o institución en que preste sus servicios. </w:t>
      </w:r>
    </w:p>
    <w:p w14:paraId="23E50BED" w14:textId="77777777" w:rsidR="00921425" w:rsidRPr="00471888" w:rsidRDefault="00AE18FC" w:rsidP="00921425">
      <w:pPr>
        <w:jc w:val="both"/>
        <w:rPr>
          <w:rFonts w:ascii="Aptos Light" w:hAnsi="Aptos Light"/>
        </w:rPr>
      </w:pPr>
      <w:r w:rsidRPr="00471888">
        <w:rPr>
          <w:rFonts w:ascii="Aptos Light" w:hAnsi="Aptos Light"/>
        </w:rPr>
        <w:t xml:space="preserve">Para los efectos </w:t>
      </w:r>
      <w:r w:rsidR="00921425" w:rsidRPr="00471888">
        <w:rPr>
          <w:rFonts w:ascii="Aptos Light" w:hAnsi="Aptos Light"/>
        </w:rPr>
        <w:t>del Reglamento de Estudios de Doctorado (2024)</w:t>
      </w:r>
      <w:r w:rsidRPr="00471888">
        <w:rPr>
          <w:rFonts w:ascii="Aptos Light" w:hAnsi="Aptos Light"/>
        </w:rPr>
        <w:t>, se entiende por experiencia investigadora acreditada la posesión de, como mínimo, un período de actividad investigadora reconocido por la Comisión Nacional Evaluadora de la Actividad Investigadora (en adelante, CNEAI) en aplicación del Real Decreto 1086/1989, de 28 de agosto, sobre retribuciones del profesorado universitario.</w:t>
      </w:r>
    </w:p>
    <w:p w14:paraId="56BF3472" w14:textId="35A01A6C" w:rsidR="00AE18FC" w:rsidRPr="00471888" w:rsidRDefault="00AE18FC" w:rsidP="00921425">
      <w:pPr>
        <w:jc w:val="both"/>
        <w:rPr>
          <w:rFonts w:ascii="Aptos Light" w:hAnsi="Aptos Light"/>
        </w:rPr>
      </w:pPr>
      <w:r w:rsidRPr="00471888">
        <w:rPr>
          <w:rFonts w:ascii="Aptos Light" w:hAnsi="Aptos Light"/>
        </w:rPr>
        <w:t>En el caso de no estar en situación de poder acreditar la experiencia investigadora por esta vía</w:t>
      </w:r>
      <w:r w:rsidR="00921425" w:rsidRPr="00471888">
        <w:rPr>
          <w:rFonts w:ascii="Aptos Light" w:hAnsi="Aptos Light"/>
        </w:rPr>
        <w:t>,</w:t>
      </w:r>
      <w:r w:rsidRPr="00471888">
        <w:rPr>
          <w:rFonts w:ascii="Aptos Light" w:hAnsi="Aptos Light"/>
        </w:rPr>
        <w:t xml:space="preserve"> podrán ser miembros de un tribunal evaluador todas aquellas personas doctoras que, reuniendo las condiciones necesarias, legalmente no pueden o pudieron solicitar el reconocimiento de un período de actividad investigadora reconocida (sexenio) o que ocupen una posición en la que no resulte de aplicación el citado criterio, así como los profesionales de reconocida competencia que desarrollen su actividad sin vinculación con organismos oficiales de </w:t>
      </w:r>
      <w:r w:rsidR="00CE61F5" w:rsidRPr="00471888">
        <w:rPr>
          <w:rFonts w:ascii="Aptos Light" w:hAnsi="Aptos Light"/>
        </w:rPr>
        <w:t>e</w:t>
      </w:r>
      <w:r w:rsidRPr="00471888">
        <w:rPr>
          <w:rFonts w:ascii="Aptos Light" w:hAnsi="Aptos Light"/>
        </w:rPr>
        <w:t xml:space="preserve">ducación </w:t>
      </w:r>
      <w:r w:rsidR="00CE61F5" w:rsidRPr="00471888">
        <w:rPr>
          <w:rFonts w:ascii="Aptos Light" w:hAnsi="Aptos Light"/>
        </w:rPr>
        <w:t>s</w:t>
      </w:r>
      <w:r w:rsidRPr="00471888">
        <w:rPr>
          <w:rFonts w:ascii="Aptos Light" w:hAnsi="Aptos Light"/>
        </w:rPr>
        <w:t>uperior o investigación.</w:t>
      </w:r>
    </w:p>
    <w:p w14:paraId="7CD14353" w14:textId="004BE3D1" w:rsidR="00AE18FC" w:rsidRPr="00921425" w:rsidRDefault="00AE18FC" w:rsidP="00AE18FC">
      <w:pPr>
        <w:rPr>
          <w:rFonts w:ascii="Aptos Light" w:hAnsi="Aptos Light"/>
          <w:sz w:val="24"/>
          <w:szCs w:val="24"/>
        </w:rPr>
      </w:pPr>
    </w:p>
    <w:p w14:paraId="2FBA16F9" w14:textId="5FF4BEEB" w:rsidR="00AE328A" w:rsidRPr="00921425" w:rsidRDefault="003A2DCD" w:rsidP="00AE18FC">
      <w:pPr>
        <w:rPr>
          <w:rFonts w:ascii="Aptos Light" w:hAnsi="Aptos Light"/>
          <w:sz w:val="24"/>
          <w:szCs w:val="24"/>
        </w:rPr>
      </w:pPr>
      <w:r>
        <w:rPr>
          <w:rFonts w:ascii="Aptos Light" w:hAnsi="Aptos Light"/>
          <w:b/>
          <w:bCs/>
          <w:sz w:val="24"/>
          <w:szCs w:val="24"/>
        </w:rPr>
        <w:t>Apartado 2. Sobre los p</w:t>
      </w:r>
      <w:r w:rsidR="00AE18FC" w:rsidRPr="00921425">
        <w:rPr>
          <w:rFonts w:ascii="Aptos Light" w:hAnsi="Aptos Light"/>
          <w:b/>
          <w:bCs/>
          <w:sz w:val="24"/>
          <w:szCs w:val="24"/>
        </w:rPr>
        <w:t>osibles conflictos de interés e incompatibilidades</w:t>
      </w:r>
    </w:p>
    <w:p w14:paraId="4B3F70B8" w14:textId="77777777" w:rsidR="00AE328A" w:rsidRPr="00471888" w:rsidRDefault="00AE328A" w:rsidP="003A2DCD">
      <w:pPr>
        <w:jc w:val="both"/>
        <w:rPr>
          <w:rFonts w:ascii="Aptos Light" w:hAnsi="Aptos Light"/>
        </w:rPr>
      </w:pPr>
      <w:r w:rsidRPr="00471888">
        <w:rPr>
          <w:rFonts w:ascii="Aptos Light" w:hAnsi="Aptos Light"/>
        </w:rPr>
        <w:t>No podrán ser miembros del tribunal:</w:t>
      </w:r>
    </w:p>
    <w:p w14:paraId="766B1411" w14:textId="6745EF5A" w:rsidR="00AE328A" w:rsidRPr="00471888" w:rsidRDefault="00AE328A" w:rsidP="003A2DCD">
      <w:pPr>
        <w:pStyle w:val="Pargrafodelista"/>
        <w:numPr>
          <w:ilvl w:val="0"/>
          <w:numId w:val="1"/>
        </w:numPr>
        <w:jc w:val="both"/>
        <w:rPr>
          <w:rFonts w:ascii="Aptos Light" w:hAnsi="Aptos Light"/>
        </w:rPr>
      </w:pPr>
      <w:r w:rsidRPr="00471888">
        <w:rPr>
          <w:rFonts w:ascii="Aptos Light" w:hAnsi="Aptos Light"/>
        </w:rPr>
        <w:t xml:space="preserve">Las personas que ejerzan la dirección de la tesis doctoral ni, en su caso, la tutorización, salvo en los casos de tesis en </w:t>
      </w:r>
      <w:proofErr w:type="spellStart"/>
      <w:r w:rsidRPr="00471888">
        <w:rPr>
          <w:rFonts w:ascii="Aptos Light" w:hAnsi="Aptos Light"/>
        </w:rPr>
        <w:t>cotutela</w:t>
      </w:r>
      <w:proofErr w:type="spellEnd"/>
      <w:r w:rsidRPr="00471888">
        <w:rPr>
          <w:rFonts w:ascii="Aptos Light" w:hAnsi="Aptos Light"/>
        </w:rPr>
        <w:t xml:space="preserve"> o con acuerdos bilaterales con universidades extranjeras en los que así lo especifique el correspondiente convenio.</w:t>
      </w:r>
    </w:p>
    <w:p w14:paraId="310CBA3F" w14:textId="04B88E8F" w:rsidR="00AE328A" w:rsidRPr="00471888" w:rsidRDefault="00AE328A" w:rsidP="003A2DCD">
      <w:pPr>
        <w:pStyle w:val="Pargrafodelista"/>
        <w:numPr>
          <w:ilvl w:val="0"/>
          <w:numId w:val="1"/>
        </w:numPr>
        <w:jc w:val="both"/>
        <w:rPr>
          <w:rFonts w:ascii="Aptos Light" w:hAnsi="Aptos Light"/>
        </w:rPr>
      </w:pPr>
      <w:r w:rsidRPr="00471888">
        <w:rPr>
          <w:rFonts w:ascii="Aptos Light" w:hAnsi="Aptos Light"/>
        </w:rPr>
        <w:t>Las personas coautoras de las publicaciones derivadas de la tesis.</w:t>
      </w:r>
    </w:p>
    <w:p w14:paraId="17951BFF" w14:textId="49D8441A" w:rsidR="00AE328A" w:rsidRPr="00471888" w:rsidRDefault="00AE328A" w:rsidP="003A2DCD">
      <w:pPr>
        <w:pStyle w:val="Pargrafodelista"/>
        <w:numPr>
          <w:ilvl w:val="0"/>
          <w:numId w:val="1"/>
        </w:numPr>
        <w:jc w:val="both"/>
        <w:rPr>
          <w:rFonts w:ascii="Aptos Light" w:hAnsi="Aptos Light"/>
        </w:rPr>
      </w:pPr>
      <w:r w:rsidRPr="00471888">
        <w:rPr>
          <w:rFonts w:ascii="Aptos Light" w:hAnsi="Aptos Light"/>
        </w:rPr>
        <w:t>Las personas doctoras que se encuentren en situación de baja laboral.</w:t>
      </w:r>
    </w:p>
    <w:p w14:paraId="294701B1" w14:textId="77777777" w:rsidR="005E7CA7" w:rsidRPr="00471888" w:rsidRDefault="00AE328A" w:rsidP="003A2DCD">
      <w:pPr>
        <w:pStyle w:val="Pargrafodelista"/>
        <w:numPr>
          <w:ilvl w:val="0"/>
          <w:numId w:val="1"/>
        </w:numPr>
        <w:jc w:val="both"/>
        <w:rPr>
          <w:rFonts w:ascii="Aptos Light" w:hAnsi="Aptos Light"/>
        </w:rPr>
      </w:pPr>
      <w:r w:rsidRPr="00471888">
        <w:rPr>
          <w:rFonts w:ascii="Aptos Light" w:hAnsi="Aptos Light"/>
        </w:rPr>
        <w:t>Las personas que incurran en cualquiera de los motivos de abstención establecidos en el apartado 2 del artículo 23 de la Ley 40/2015, de 1 de octubre, de régimen jurídico del sector público</w:t>
      </w:r>
    </w:p>
    <w:p w14:paraId="6FD90000" w14:textId="72E1EDEB" w:rsidR="002F1CEC" w:rsidRPr="00471888" w:rsidRDefault="005E7CA7" w:rsidP="003A2DCD">
      <w:pPr>
        <w:jc w:val="both"/>
        <w:rPr>
          <w:rFonts w:ascii="Aptos Light" w:hAnsi="Aptos Light"/>
        </w:rPr>
      </w:pPr>
      <w:r w:rsidRPr="00471888">
        <w:rPr>
          <w:rFonts w:ascii="Aptos Light" w:hAnsi="Aptos Light"/>
        </w:rPr>
        <w:t>L</w:t>
      </w:r>
      <w:r w:rsidR="00AE18FC" w:rsidRPr="00471888">
        <w:rPr>
          <w:rFonts w:ascii="Aptos Light" w:hAnsi="Aptos Light"/>
        </w:rPr>
        <w:t xml:space="preserve">os miembros de los tribunales de evaluación de las tesis doctorales en la USC deben abstenerse de actuar, y las partes interesadas pueden impugnarlos en cualquier momento durante el procedimiento, cuando se presente alguna de las circunstancias previstas </w:t>
      </w:r>
      <w:r w:rsidR="002F1CEC" w:rsidRPr="00471888">
        <w:rPr>
          <w:rFonts w:ascii="Aptos Light" w:hAnsi="Aptos Light"/>
        </w:rPr>
        <w:t>anteriormente.</w:t>
      </w:r>
    </w:p>
    <w:sectPr w:rsidR="002F1CEC" w:rsidRPr="0047188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3A265" w14:textId="77777777" w:rsidR="00B94844" w:rsidRDefault="00B94844" w:rsidP="00B94844">
      <w:pPr>
        <w:spacing w:after="0" w:line="240" w:lineRule="auto"/>
      </w:pPr>
      <w:r>
        <w:separator/>
      </w:r>
    </w:p>
  </w:endnote>
  <w:endnote w:type="continuationSeparator" w:id="0">
    <w:p w14:paraId="74826E01" w14:textId="77777777" w:rsidR="00B94844" w:rsidRDefault="00B94844" w:rsidP="00B9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093376"/>
      <w:docPartObj>
        <w:docPartGallery w:val="Page Numbers (Bottom of Page)"/>
        <w:docPartUnique/>
      </w:docPartObj>
    </w:sdtPr>
    <w:sdtEndPr/>
    <w:sdtContent>
      <w:p w14:paraId="3D9E1FF3" w14:textId="165C0533" w:rsidR="00937156" w:rsidRDefault="00937156">
        <w:pPr>
          <w:pStyle w:val="Pdepxina"/>
          <w:jc w:val="center"/>
        </w:pPr>
        <w:r>
          <w:fldChar w:fldCharType="begin"/>
        </w:r>
        <w:r>
          <w:instrText>PAGE   \* MERGEFORMAT</w:instrText>
        </w:r>
        <w:r>
          <w:fldChar w:fldCharType="separate"/>
        </w:r>
        <w:r>
          <w:rPr>
            <w:lang w:val="gl-ES"/>
          </w:rPr>
          <w:t>2</w:t>
        </w:r>
        <w:r>
          <w:fldChar w:fldCharType="end"/>
        </w:r>
      </w:p>
    </w:sdtContent>
  </w:sdt>
  <w:p w14:paraId="2AF8B658" w14:textId="77777777" w:rsidR="00937156" w:rsidRDefault="00937156">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FB96" w14:textId="77777777" w:rsidR="00B94844" w:rsidRDefault="00B94844" w:rsidP="00B94844">
      <w:pPr>
        <w:spacing w:after="0" w:line="240" w:lineRule="auto"/>
      </w:pPr>
      <w:r>
        <w:separator/>
      </w:r>
    </w:p>
  </w:footnote>
  <w:footnote w:type="continuationSeparator" w:id="0">
    <w:p w14:paraId="49F0C690" w14:textId="77777777" w:rsidR="00B94844" w:rsidRDefault="00B94844" w:rsidP="00B94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DF17" w14:textId="40340380" w:rsidR="00B94844" w:rsidRDefault="00B94844">
    <w:pPr>
      <w:pStyle w:val="Cabeceira"/>
    </w:pPr>
    <w:r>
      <w:rPr>
        <w:noProof/>
      </w:rPr>
      <w:drawing>
        <wp:inline distT="0" distB="0" distL="0" distR="0" wp14:anchorId="26770BEF" wp14:editId="40119FC6">
          <wp:extent cx="4032000" cy="655499"/>
          <wp:effectExtent l="0" t="0" r="0" b="0"/>
          <wp:docPr id="1199962458"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80991"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032000" cy="655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4723A"/>
    <w:multiLevelType w:val="hybridMultilevel"/>
    <w:tmpl w:val="EC2CF8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33302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formsDesig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FC"/>
    <w:rsid w:val="000B35DD"/>
    <w:rsid w:val="000C2E08"/>
    <w:rsid w:val="000D3EA9"/>
    <w:rsid w:val="00221869"/>
    <w:rsid w:val="00245C14"/>
    <w:rsid w:val="002A7F40"/>
    <w:rsid w:val="002F1CEC"/>
    <w:rsid w:val="0033105D"/>
    <w:rsid w:val="00352A73"/>
    <w:rsid w:val="003A2DCD"/>
    <w:rsid w:val="00471888"/>
    <w:rsid w:val="005E7CA7"/>
    <w:rsid w:val="00635E16"/>
    <w:rsid w:val="00637009"/>
    <w:rsid w:val="0067753D"/>
    <w:rsid w:val="00693089"/>
    <w:rsid w:val="006B2923"/>
    <w:rsid w:val="006D0289"/>
    <w:rsid w:val="006F3F08"/>
    <w:rsid w:val="008A1B13"/>
    <w:rsid w:val="008B0045"/>
    <w:rsid w:val="00921425"/>
    <w:rsid w:val="00937156"/>
    <w:rsid w:val="009E37A7"/>
    <w:rsid w:val="00A47064"/>
    <w:rsid w:val="00AB3580"/>
    <w:rsid w:val="00AE18FC"/>
    <w:rsid w:val="00AE328A"/>
    <w:rsid w:val="00B80E0B"/>
    <w:rsid w:val="00B94844"/>
    <w:rsid w:val="00BC139E"/>
    <w:rsid w:val="00C6646C"/>
    <w:rsid w:val="00C7785B"/>
    <w:rsid w:val="00C878E4"/>
    <w:rsid w:val="00CE61F5"/>
    <w:rsid w:val="00DD3606"/>
    <w:rsid w:val="00DF24D3"/>
    <w:rsid w:val="00EB4581"/>
    <w:rsid w:val="00F27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DA74"/>
  <w15:chartTrackingRefBased/>
  <w15:docId w15:val="{38AEDA1F-69BB-4508-ADEC-1C2BEFF6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c"/>
    <w:uiPriority w:val="9"/>
    <w:qFormat/>
    <w:rsid w:val="00AE18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AE18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AE18F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AE18F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AE18F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AE18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AE18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AE18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AE18F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AE18FC"/>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AE18FC"/>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AE18FC"/>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AE18FC"/>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AE18FC"/>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AE18FC"/>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AE18FC"/>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AE18FC"/>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AE18FC"/>
    <w:rPr>
      <w:rFonts w:eastAsiaTheme="majorEastAsia" w:cstheme="majorBidi"/>
      <w:color w:val="272727" w:themeColor="text1" w:themeTint="D8"/>
    </w:rPr>
  </w:style>
  <w:style w:type="paragraph" w:styleId="Ttulo">
    <w:name w:val="Title"/>
    <w:basedOn w:val="Normal"/>
    <w:next w:val="Normal"/>
    <w:link w:val="TtuloCarc"/>
    <w:uiPriority w:val="10"/>
    <w:qFormat/>
    <w:rsid w:val="00AE1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AE18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AE18FC"/>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AE18FC"/>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AE18FC"/>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AE18FC"/>
    <w:rPr>
      <w:i/>
      <w:iCs/>
      <w:color w:val="404040" w:themeColor="text1" w:themeTint="BF"/>
    </w:rPr>
  </w:style>
  <w:style w:type="paragraph" w:styleId="Pargrafodelista">
    <w:name w:val="List Paragraph"/>
    <w:basedOn w:val="Normal"/>
    <w:uiPriority w:val="34"/>
    <w:qFormat/>
    <w:rsid w:val="00AE18FC"/>
    <w:pPr>
      <w:ind w:left="720"/>
      <w:contextualSpacing/>
    </w:pPr>
  </w:style>
  <w:style w:type="character" w:styleId="nfaseintensa">
    <w:name w:val="Intense Emphasis"/>
    <w:basedOn w:val="Tipodeletrapredefinidodopargrafo"/>
    <w:uiPriority w:val="21"/>
    <w:qFormat/>
    <w:rsid w:val="00AE18FC"/>
    <w:rPr>
      <w:i/>
      <w:iCs/>
      <w:color w:val="2F5496" w:themeColor="accent1" w:themeShade="BF"/>
    </w:rPr>
  </w:style>
  <w:style w:type="paragraph" w:styleId="Citadestacada">
    <w:name w:val="Intense Quote"/>
    <w:basedOn w:val="Normal"/>
    <w:next w:val="Normal"/>
    <w:link w:val="CitadestacadaCarc"/>
    <w:uiPriority w:val="30"/>
    <w:qFormat/>
    <w:rsid w:val="00AE1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AE18FC"/>
    <w:rPr>
      <w:i/>
      <w:iCs/>
      <w:color w:val="2F5496" w:themeColor="accent1" w:themeShade="BF"/>
    </w:rPr>
  </w:style>
  <w:style w:type="character" w:styleId="Referenciadestacada">
    <w:name w:val="Intense Reference"/>
    <w:basedOn w:val="Tipodeletrapredefinidodopargrafo"/>
    <w:uiPriority w:val="32"/>
    <w:qFormat/>
    <w:rsid w:val="00AE18FC"/>
    <w:rPr>
      <w:b/>
      <w:bCs/>
      <w:smallCaps/>
      <w:color w:val="2F5496" w:themeColor="accent1" w:themeShade="BF"/>
      <w:spacing w:val="5"/>
    </w:rPr>
  </w:style>
  <w:style w:type="character" w:styleId="Textodomarcadordeposicin">
    <w:name w:val="Placeholder Text"/>
    <w:basedOn w:val="Tipodeletrapredefinidodopargrafo"/>
    <w:uiPriority w:val="99"/>
    <w:semiHidden/>
    <w:rsid w:val="000B35DD"/>
    <w:rPr>
      <w:color w:val="666666"/>
    </w:rPr>
  </w:style>
  <w:style w:type="character" w:customStyle="1" w:styleId="Estilo1">
    <w:name w:val="Estilo1"/>
    <w:basedOn w:val="Tipodeletrapredefinidodopargrafo"/>
    <w:uiPriority w:val="1"/>
    <w:rsid w:val="000B35DD"/>
    <w:rPr>
      <w:rFonts w:ascii="Aptos Light" w:hAnsi="Aptos Light"/>
      <w:sz w:val="24"/>
    </w:rPr>
  </w:style>
  <w:style w:type="character" w:customStyle="1" w:styleId="Estilo2">
    <w:name w:val="Estilo2"/>
    <w:basedOn w:val="Tipodeletrapredefinidodopargrafo"/>
    <w:uiPriority w:val="1"/>
    <w:rsid w:val="0033105D"/>
    <w:rPr>
      <w:rFonts w:ascii="Aptos Light" w:hAnsi="Aptos Light"/>
      <w:sz w:val="24"/>
    </w:rPr>
  </w:style>
  <w:style w:type="paragraph" w:styleId="Cabeceira">
    <w:name w:val="header"/>
    <w:basedOn w:val="Normal"/>
    <w:link w:val="CabeceiraCarc"/>
    <w:uiPriority w:val="99"/>
    <w:unhideWhenUsed/>
    <w:rsid w:val="00B94844"/>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B94844"/>
  </w:style>
  <w:style w:type="paragraph" w:styleId="Pdepxina">
    <w:name w:val="footer"/>
    <w:basedOn w:val="Normal"/>
    <w:link w:val="PdepxinaCarc"/>
    <w:uiPriority w:val="99"/>
    <w:unhideWhenUsed/>
    <w:rsid w:val="00B94844"/>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B9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863">
      <w:bodyDiv w:val="1"/>
      <w:marLeft w:val="0"/>
      <w:marRight w:val="0"/>
      <w:marTop w:val="0"/>
      <w:marBottom w:val="0"/>
      <w:divBdr>
        <w:top w:val="none" w:sz="0" w:space="0" w:color="auto"/>
        <w:left w:val="none" w:sz="0" w:space="0" w:color="auto"/>
        <w:bottom w:val="none" w:sz="0" w:space="0" w:color="auto"/>
        <w:right w:val="none" w:sz="0" w:space="0" w:color="auto"/>
      </w:divBdr>
    </w:div>
    <w:div w:id="7700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A9EC6E335B4E54AD77E6623244DEDC"/>
        <w:category>
          <w:name w:val="Xeral"/>
          <w:gallery w:val="placeholder"/>
        </w:category>
        <w:types>
          <w:type w:val="bbPlcHdr"/>
        </w:types>
        <w:behaviors>
          <w:behavior w:val="content"/>
        </w:behaviors>
        <w:guid w:val="{5A26BC72-ED03-4495-AD20-D1E24C196D05}"/>
      </w:docPartPr>
      <w:docPartBody>
        <w:p w:rsidR="002A5459" w:rsidRDefault="005F76F9" w:rsidP="005F76F9">
          <w:pPr>
            <w:pStyle w:val="57A9EC6E335B4E54AD77E6623244DEDC"/>
          </w:pPr>
          <w:r w:rsidRPr="000B35DD">
            <w:rPr>
              <w:rFonts w:ascii="Aptos Light" w:hAnsi="Aptos Light"/>
              <w:sz w:val="24"/>
              <w:szCs w:val="24"/>
              <w:highlight w:val="lightGray"/>
            </w:rPr>
            <w:t>In</w:t>
          </w:r>
          <w:r>
            <w:rPr>
              <w:rFonts w:ascii="Aptos Light" w:hAnsi="Aptos Light"/>
              <w:sz w:val="24"/>
              <w:szCs w:val="24"/>
              <w:highlight w:val="lightGray"/>
            </w:rPr>
            <w:t>dique</w:t>
          </w:r>
          <w:r w:rsidRPr="000B35DD">
            <w:rPr>
              <w:rFonts w:ascii="Aptos Light" w:hAnsi="Aptos Light"/>
              <w:sz w:val="24"/>
              <w:szCs w:val="24"/>
              <w:highlight w:val="lightGray"/>
            </w:rPr>
            <w:t xml:space="preserve"> su nombre aquí</w:t>
          </w:r>
        </w:p>
      </w:docPartBody>
    </w:docPart>
    <w:docPart>
      <w:docPartPr>
        <w:name w:val="D581E44F56074176B494029C85389634"/>
        <w:category>
          <w:name w:val="Xeral"/>
          <w:gallery w:val="placeholder"/>
        </w:category>
        <w:types>
          <w:type w:val="bbPlcHdr"/>
        </w:types>
        <w:behaviors>
          <w:behavior w:val="content"/>
        </w:behaviors>
        <w:guid w:val="{457A5AE9-99DD-4B8C-A881-7295DA2000A6}"/>
      </w:docPartPr>
      <w:docPartBody>
        <w:p w:rsidR="002A5459" w:rsidRDefault="005F76F9" w:rsidP="005F76F9">
          <w:pPr>
            <w:pStyle w:val="D581E44F56074176B494029C85389634"/>
          </w:pPr>
          <w:r w:rsidRPr="000B35DD">
            <w:rPr>
              <w:rFonts w:ascii="Aptos Light" w:hAnsi="Aptos Light"/>
              <w:sz w:val="24"/>
              <w:szCs w:val="24"/>
              <w:highlight w:val="lightGray"/>
            </w:rPr>
            <w:t>In</w:t>
          </w:r>
          <w:r>
            <w:rPr>
              <w:rFonts w:ascii="Aptos Light" w:hAnsi="Aptos Light"/>
              <w:sz w:val="24"/>
              <w:szCs w:val="24"/>
              <w:highlight w:val="lightGray"/>
            </w:rPr>
            <w:t>dique</w:t>
          </w:r>
          <w:r w:rsidRPr="000B35DD">
            <w:rPr>
              <w:rFonts w:ascii="Aptos Light" w:hAnsi="Aptos Light"/>
              <w:sz w:val="24"/>
              <w:szCs w:val="24"/>
              <w:highlight w:val="lightGray"/>
            </w:rPr>
            <w:t xml:space="preserve"> </w:t>
          </w:r>
          <w:r>
            <w:rPr>
              <w:rFonts w:ascii="Aptos Light" w:hAnsi="Aptos Light"/>
              <w:sz w:val="24"/>
              <w:szCs w:val="24"/>
              <w:highlight w:val="lightGray"/>
            </w:rPr>
            <w:t>el</w:t>
          </w:r>
          <w:r w:rsidRPr="000B35DD">
            <w:rPr>
              <w:rFonts w:ascii="Aptos Light" w:hAnsi="Aptos Light"/>
              <w:sz w:val="24"/>
              <w:szCs w:val="24"/>
              <w:highlight w:val="lightGray"/>
            </w:rPr>
            <w:t xml:space="preserve"> nombre </w:t>
          </w:r>
          <w:r>
            <w:rPr>
              <w:rFonts w:ascii="Aptos Light" w:hAnsi="Aptos Light"/>
              <w:sz w:val="24"/>
              <w:szCs w:val="24"/>
              <w:highlight w:val="lightGray"/>
            </w:rPr>
            <w:t xml:space="preserve">del alumno </w:t>
          </w:r>
          <w:r w:rsidRPr="000B35DD">
            <w:rPr>
              <w:rFonts w:ascii="Aptos Light" w:hAnsi="Aptos Light"/>
              <w:sz w:val="24"/>
              <w:szCs w:val="24"/>
              <w:highlight w:val="lightGray"/>
            </w:rPr>
            <w:t>aquí</w:t>
          </w:r>
        </w:p>
      </w:docPartBody>
    </w:docPart>
    <w:docPart>
      <w:docPartPr>
        <w:name w:val="FC814FD5AF1A485E8F08F18BE491E118"/>
        <w:category>
          <w:name w:val="Xeral"/>
          <w:gallery w:val="placeholder"/>
        </w:category>
        <w:types>
          <w:type w:val="bbPlcHdr"/>
        </w:types>
        <w:behaviors>
          <w:behavior w:val="content"/>
        </w:behaviors>
        <w:guid w:val="{4F455172-3BBA-4D0E-B302-85EF1804EC40}"/>
      </w:docPartPr>
      <w:docPartBody>
        <w:p w:rsidR="002A5459" w:rsidRDefault="005F76F9" w:rsidP="005F76F9">
          <w:pPr>
            <w:pStyle w:val="FC814FD5AF1A485E8F08F18BE491E118"/>
          </w:pPr>
          <w:r w:rsidRPr="000B35DD">
            <w:rPr>
              <w:rFonts w:ascii="Aptos Light" w:hAnsi="Aptos Light"/>
              <w:sz w:val="24"/>
              <w:szCs w:val="24"/>
              <w:highlight w:val="lightGray"/>
            </w:rPr>
            <w:t>In</w:t>
          </w:r>
          <w:r>
            <w:rPr>
              <w:rFonts w:ascii="Aptos Light" w:hAnsi="Aptos Light"/>
              <w:sz w:val="24"/>
              <w:szCs w:val="24"/>
              <w:highlight w:val="lightGray"/>
            </w:rPr>
            <w:t>dique aquí</w:t>
          </w:r>
          <w:r w:rsidRPr="000B35DD">
            <w:rPr>
              <w:rFonts w:ascii="Aptos Light" w:hAnsi="Aptos Light"/>
              <w:sz w:val="24"/>
              <w:szCs w:val="24"/>
              <w:highlight w:val="lightGray"/>
            </w:rPr>
            <w:t xml:space="preserve"> el título de la tesis </w:t>
          </w:r>
          <w:r>
            <w:rPr>
              <w:rFonts w:ascii="Aptos Light" w:hAnsi="Aptos Light"/>
              <w:sz w:val="24"/>
              <w:szCs w:val="24"/>
              <w:highlight w:val="lightGray"/>
            </w:rPr>
            <w:t>en el idioma en que se defenderá</w:t>
          </w:r>
        </w:p>
      </w:docPartBody>
    </w:docPart>
    <w:docPart>
      <w:docPartPr>
        <w:name w:val="5CD26AA069654DA3A19EEB8D2E1DB88F"/>
        <w:category>
          <w:name w:val="Xeral"/>
          <w:gallery w:val="placeholder"/>
        </w:category>
        <w:types>
          <w:type w:val="bbPlcHdr"/>
        </w:types>
        <w:behaviors>
          <w:behavior w:val="content"/>
        </w:behaviors>
        <w:guid w:val="{5B7450B5-8870-4E9E-B200-D51F37222D55}"/>
      </w:docPartPr>
      <w:docPartBody>
        <w:p w:rsidR="002A5459" w:rsidRDefault="005F76F9" w:rsidP="005F76F9">
          <w:pPr>
            <w:pStyle w:val="5CD26AA069654DA3A19EEB8D2E1DB88F"/>
          </w:pPr>
          <w:r w:rsidRPr="000B35DD">
            <w:rPr>
              <w:rFonts w:ascii="Aptos Light" w:hAnsi="Aptos Light"/>
              <w:sz w:val="24"/>
              <w:szCs w:val="24"/>
              <w:highlight w:val="lightGray"/>
            </w:rPr>
            <w:t>In</w:t>
          </w:r>
          <w:r>
            <w:rPr>
              <w:rFonts w:ascii="Aptos Light" w:hAnsi="Aptos Light"/>
              <w:sz w:val="24"/>
              <w:szCs w:val="24"/>
              <w:highlight w:val="lightGray"/>
            </w:rPr>
            <w:t>dique</w:t>
          </w:r>
          <w:r w:rsidRPr="000B35DD">
            <w:rPr>
              <w:rFonts w:ascii="Aptos Light" w:hAnsi="Aptos Light"/>
              <w:sz w:val="24"/>
              <w:szCs w:val="24"/>
              <w:highlight w:val="lightGray"/>
            </w:rPr>
            <w:t xml:space="preserve"> la ciudad aquí</w:t>
          </w:r>
        </w:p>
      </w:docPartBody>
    </w:docPart>
    <w:docPart>
      <w:docPartPr>
        <w:name w:val="DCDFED147F334A23A16FA28AD0B84683"/>
        <w:category>
          <w:name w:val="Xeral"/>
          <w:gallery w:val="placeholder"/>
        </w:category>
        <w:types>
          <w:type w:val="bbPlcHdr"/>
        </w:types>
        <w:behaviors>
          <w:behavior w:val="content"/>
        </w:behaviors>
        <w:guid w:val="{44FD0FEB-9BBA-4F7E-8E6E-C9B947CC78D6}"/>
      </w:docPartPr>
      <w:docPartBody>
        <w:p w:rsidR="002A5459" w:rsidRDefault="005F76F9" w:rsidP="005F76F9">
          <w:pPr>
            <w:pStyle w:val="DCDFED147F334A23A16FA28AD0B84683"/>
          </w:pPr>
          <w:r w:rsidRPr="0033105D">
            <w:rPr>
              <w:rFonts w:ascii="Aptos Light" w:hAnsi="Aptos Light"/>
              <w:sz w:val="24"/>
              <w:szCs w:val="24"/>
              <w:highlight w:val="lightGray"/>
            </w:rPr>
            <w:t>In</w:t>
          </w:r>
          <w:r>
            <w:rPr>
              <w:rFonts w:ascii="Aptos Light" w:hAnsi="Aptos Light"/>
              <w:sz w:val="24"/>
              <w:szCs w:val="24"/>
              <w:highlight w:val="lightGray"/>
            </w:rPr>
            <w:t>dique</w:t>
          </w:r>
          <w:r w:rsidRPr="0033105D">
            <w:rPr>
              <w:rFonts w:ascii="Aptos Light" w:hAnsi="Aptos Light"/>
              <w:sz w:val="24"/>
              <w:szCs w:val="24"/>
              <w:highlight w:val="lightGray"/>
            </w:rPr>
            <w:t xml:space="preserve"> la fecha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59"/>
    <w:rsid w:val="0008292D"/>
    <w:rsid w:val="00221869"/>
    <w:rsid w:val="002A5459"/>
    <w:rsid w:val="005F76F9"/>
    <w:rsid w:val="006F3F08"/>
    <w:rsid w:val="008B0045"/>
    <w:rsid w:val="00C7785B"/>
    <w:rsid w:val="00C878E4"/>
    <w:rsid w:val="00F27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5F76F9"/>
    <w:rPr>
      <w:color w:val="666666"/>
    </w:rPr>
  </w:style>
  <w:style w:type="paragraph" w:customStyle="1" w:styleId="57A9EC6E335B4E54AD77E6623244DEDC">
    <w:name w:val="57A9EC6E335B4E54AD77E6623244DEDC"/>
    <w:rsid w:val="005F76F9"/>
    <w:pPr>
      <w:spacing w:line="259" w:lineRule="auto"/>
    </w:pPr>
    <w:rPr>
      <w:rFonts w:eastAsiaTheme="minorHAnsi"/>
      <w:kern w:val="0"/>
      <w:sz w:val="22"/>
      <w:szCs w:val="22"/>
      <w:lang w:eastAsia="en-US"/>
      <w14:ligatures w14:val="none"/>
    </w:rPr>
  </w:style>
  <w:style w:type="paragraph" w:customStyle="1" w:styleId="D581E44F56074176B494029C85389634">
    <w:name w:val="D581E44F56074176B494029C85389634"/>
    <w:rsid w:val="005F76F9"/>
    <w:pPr>
      <w:spacing w:line="259" w:lineRule="auto"/>
    </w:pPr>
    <w:rPr>
      <w:rFonts w:eastAsiaTheme="minorHAnsi"/>
      <w:kern w:val="0"/>
      <w:sz w:val="22"/>
      <w:szCs w:val="22"/>
      <w:lang w:eastAsia="en-US"/>
      <w14:ligatures w14:val="none"/>
    </w:rPr>
  </w:style>
  <w:style w:type="paragraph" w:customStyle="1" w:styleId="FC814FD5AF1A485E8F08F18BE491E118">
    <w:name w:val="FC814FD5AF1A485E8F08F18BE491E118"/>
    <w:rsid w:val="005F76F9"/>
    <w:pPr>
      <w:spacing w:line="259" w:lineRule="auto"/>
    </w:pPr>
    <w:rPr>
      <w:rFonts w:eastAsiaTheme="minorHAnsi"/>
      <w:kern w:val="0"/>
      <w:sz w:val="22"/>
      <w:szCs w:val="22"/>
      <w:lang w:eastAsia="en-US"/>
      <w14:ligatures w14:val="none"/>
    </w:rPr>
  </w:style>
  <w:style w:type="paragraph" w:customStyle="1" w:styleId="5CD26AA069654DA3A19EEB8D2E1DB88F">
    <w:name w:val="5CD26AA069654DA3A19EEB8D2E1DB88F"/>
    <w:rsid w:val="005F76F9"/>
    <w:pPr>
      <w:spacing w:line="259" w:lineRule="auto"/>
    </w:pPr>
    <w:rPr>
      <w:rFonts w:eastAsiaTheme="minorHAnsi"/>
      <w:kern w:val="0"/>
      <w:sz w:val="22"/>
      <w:szCs w:val="22"/>
      <w:lang w:eastAsia="en-US"/>
      <w14:ligatures w14:val="none"/>
    </w:rPr>
  </w:style>
  <w:style w:type="paragraph" w:customStyle="1" w:styleId="DCDFED147F334A23A16FA28AD0B84683">
    <w:name w:val="DCDFED147F334A23A16FA28AD0B84683"/>
    <w:rsid w:val="005F76F9"/>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23</cp:revision>
  <cp:lastPrinted>2025-06-19T10:23:00Z</cp:lastPrinted>
  <dcterms:created xsi:type="dcterms:W3CDTF">2025-06-25T07:10:00Z</dcterms:created>
  <dcterms:modified xsi:type="dcterms:W3CDTF">2025-07-21T10:00:00Z</dcterms:modified>
</cp:coreProperties>
</file>